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55" w:tblpY="881"/>
        <w:tblW w:w="10260" w:type="dxa"/>
        <w:tblLook w:val="04A0" w:firstRow="1" w:lastRow="0" w:firstColumn="1" w:lastColumn="0" w:noHBand="0" w:noVBand="1"/>
      </w:tblPr>
      <w:tblGrid>
        <w:gridCol w:w="4340"/>
        <w:gridCol w:w="5920"/>
      </w:tblGrid>
      <w:tr w:rsidR="00335BDC" w14:paraId="6BB71E69" w14:textId="77777777" w:rsidTr="00335BDC">
        <w:trPr>
          <w:trHeight w:val="215"/>
        </w:trPr>
        <w:tc>
          <w:tcPr>
            <w:tcW w:w="4340" w:type="dxa"/>
            <w:vMerge w:val="restart"/>
            <w:shd w:val="clear" w:color="auto" w:fill="2F5496" w:themeFill="accent1" w:themeFillShade="BF"/>
          </w:tcPr>
          <w:p w14:paraId="1103A4D8" w14:textId="77777777" w:rsidR="00335BDC" w:rsidRPr="00530024" w:rsidRDefault="00335BDC" w:rsidP="00335BDC">
            <w:pPr>
              <w:jc w:val="center"/>
              <w:rPr>
                <w:color w:val="FFFFFF" w:themeColor="background1"/>
              </w:rPr>
            </w:pPr>
          </w:p>
          <w:p w14:paraId="53D7A5CB" w14:textId="77777777" w:rsidR="00335BDC" w:rsidRPr="00530024" w:rsidRDefault="00335BDC" w:rsidP="00335BDC">
            <w:pPr>
              <w:jc w:val="center"/>
              <w:rPr>
                <w:noProof/>
                <w:color w:val="FFFFFF" w:themeColor="background1"/>
                <w:sz w:val="28"/>
                <w:szCs w:val="28"/>
              </w:rPr>
            </w:pPr>
            <w:r w:rsidRPr="00530024">
              <w:rPr>
                <w:noProof/>
                <w:color w:val="FFFFFF" w:themeColor="background1"/>
                <w:sz w:val="28"/>
                <w:szCs w:val="28"/>
              </w:rPr>
              <w:t>SoCaLS Community Newsletter</w:t>
            </w:r>
          </w:p>
          <w:p w14:paraId="130046D9" w14:textId="77777777" w:rsidR="00335BDC" w:rsidRPr="0003413C" w:rsidRDefault="00335BDC" w:rsidP="00335BDC">
            <w:pPr>
              <w:jc w:val="center"/>
              <w:rPr>
                <w:noProof/>
                <w:sz w:val="18"/>
                <w:szCs w:val="18"/>
              </w:rPr>
            </w:pPr>
          </w:p>
          <w:p w14:paraId="0CAAAE1B" w14:textId="77777777" w:rsidR="00335BDC" w:rsidRDefault="00335BDC" w:rsidP="00335BDC">
            <w:pPr>
              <w:jc w:val="center"/>
              <w:rPr>
                <w:noProof/>
              </w:rPr>
            </w:pPr>
          </w:p>
          <w:p w14:paraId="0AE5E8ED" w14:textId="77777777" w:rsidR="00335BDC" w:rsidRDefault="00335BDC" w:rsidP="00335BDC">
            <w:pPr>
              <w:jc w:val="center"/>
              <w:rPr>
                <w:noProof/>
              </w:rPr>
            </w:pPr>
          </w:p>
          <w:p w14:paraId="31257888" w14:textId="77777777" w:rsidR="00335BDC" w:rsidRDefault="00335BDC" w:rsidP="00335BDC">
            <w:pPr>
              <w:jc w:val="center"/>
            </w:pPr>
            <w:r>
              <w:rPr>
                <w:noProof/>
              </w:rPr>
              <w:drawing>
                <wp:inline distT="0" distB="0" distL="0" distR="0" wp14:anchorId="21EAA933" wp14:editId="4269DC8C">
                  <wp:extent cx="1701664" cy="155382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0248" cy="1579928"/>
                          </a:xfrm>
                          <a:prstGeom prst="rect">
                            <a:avLst/>
                          </a:prstGeom>
                          <a:noFill/>
                          <a:ln>
                            <a:noFill/>
                          </a:ln>
                        </pic:spPr>
                      </pic:pic>
                    </a:graphicData>
                  </a:graphic>
                </wp:inline>
              </w:drawing>
            </w:r>
          </w:p>
          <w:p w14:paraId="058DC83C" w14:textId="77777777" w:rsidR="00335BDC" w:rsidRDefault="00335BDC" w:rsidP="00335BDC"/>
        </w:tc>
        <w:tc>
          <w:tcPr>
            <w:tcW w:w="5920" w:type="dxa"/>
            <w:shd w:val="clear" w:color="auto" w:fill="D9E2F3" w:themeFill="accent1" w:themeFillTint="33"/>
          </w:tcPr>
          <w:p w14:paraId="2B475C92" w14:textId="77777777" w:rsidR="00335BDC" w:rsidRPr="00E32F45" w:rsidRDefault="00335BDC" w:rsidP="00335BDC">
            <w:pPr>
              <w:jc w:val="center"/>
              <w:rPr>
                <w:rFonts w:asciiTheme="majorHAnsi" w:eastAsia="Batang" w:hAnsiTheme="majorHAnsi" w:cstheme="majorHAnsi"/>
                <w:b/>
                <w:bCs/>
                <w:i/>
                <w:iCs/>
                <w:color w:val="000000" w:themeColor="text1"/>
                <w:sz w:val="28"/>
                <w:szCs w:val="28"/>
              </w:rPr>
            </w:pPr>
            <w:r>
              <w:rPr>
                <w:rFonts w:asciiTheme="majorHAnsi" w:eastAsia="Batang" w:hAnsiTheme="majorHAnsi" w:cstheme="majorHAnsi"/>
                <w:b/>
                <w:bCs/>
                <w:i/>
                <w:iCs/>
                <w:color w:val="000000" w:themeColor="text1"/>
                <w:sz w:val="28"/>
                <w:szCs w:val="28"/>
              </w:rPr>
              <w:t>December 2021</w:t>
            </w:r>
          </w:p>
        </w:tc>
      </w:tr>
      <w:tr w:rsidR="00335BDC" w14:paraId="652C13E5" w14:textId="77777777" w:rsidTr="00335BDC">
        <w:trPr>
          <w:trHeight w:val="3196"/>
        </w:trPr>
        <w:tc>
          <w:tcPr>
            <w:tcW w:w="4340" w:type="dxa"/>
            <w:vMerge/>
            <w:shd w:val="clear" w:color="auto" w:fill="2F5496" w:themeFill="accent1" w:themeFillShade="BF"/>
          </w:tcPr>
          <w:p w14:paraId="6B168606" w14:textId="77777777" w:rsidR="00335BDC" w:rsidRDefault="00335BDC" w:rsidP="00335BDC">
            <w:pPr>
              <w:jc w:val="center"/>
            </w:pPr>
          </w:p>
        </w:tc>
        <w:tc>
          <w:tcPr>
            <w:tcW w:w="5920" w:type="dxa"/>
            <w:shd w:val="clear" w:color="auto" w:fill="D9E2F3" w:themeFill="accent1" w:themeFillTint="33"/>
          </w:tcPr>
          <w:p w14:paraId="5A2072F6" w14:textId="77777777" w:rsidR="00335BDC" w:rsidRPr="0003413C" w:rsidRDefault="00335BDC" w:rsidP="00335BDC">
            <w:pPr>
              <w:shd w:val="clear" w:color="auto" w:fill="D9E2F3" w:themeFill="accent1" w:themeFillTint="33"/>
              <w:rPr>
                <w:rFonts w:asciiTheme="majorHAnsi" w:hAnsiTheme="majorHAnsi" w:cstheme="majorHAnsi"/>
                <w:sz w:val="20"/>
                <w:szCs w:val="20"/>
              </w:rPr>
            </w:pPr>
          </w:p>
          <w:p w14:paraId="29E73F08" w14:textId="77777777" w:rsidR="00335BDC" w:rsidRDefault="00335BDC" w:rsidP="00335BDC">
            <w:pPr>
              <w:shd w:val="clear" w:color="auto" w:fill="D9E2F3" w:themeFill="accent1" w:themeFillTint="33"/>
              <w:rPr>
                <w:rFonts w:eastAsia="Batang" w:cstheme="minorHAnsi"/>
                <w:i/>
                <w:iCs/>
                <w:color w:val="000000" w:themeColor="text1"/>
                <w:sz w:val="20"/>
                <w:szCs w:val="20"/>
              </w:rPr>
            </w:pPr>
            <w:r>
              <w:rPr>
                <w:rFonts w:eastAsia="Batang" w:cstheme="minorHAnsi"/>
                <w:i/>
                <w:iCs/>
                <w:color w:val="000000" w:themeColor="text1"/>
                <w:sz w:val="20"/>
                <w:szCs w:val="20"/>
              </w:rPr>
              <w:t xml:space="preserve">The end of 2021 will soon be here, and it feels like yet another significant marker during these “COVID” times.  Endings and new beginnings signal that a transition is upon us. Transitions can be a special time of opportunity and celebration, reflection, and renewal.  </w:t>
            </w:r>
          </w:p>
          <w:p w14:paraId="2769CC75" w14:textId="77777777" w:rsidR="00335BDC" w:rsidRDefault="00335BDC" w:rsidP="00335BDC">
            <w:pPr>
              <w:shd w:val="clear" w:color="auto" w:fill="D9E2F3" w:themeFill="accent1" w:themeFillTint="33"/>
              <w:rPr>
                <w:rFonts w:eastAsia="Batang" w:cstheme="minorHAnsi"/>
                <w:i/>
                <w:iCs/>
                <w:color w:val="000000" w:themeColor="text1"/>
                <w:sz w:val="20"/>
                <w:szCs w:val="20"/>
              </w:rPr>
            </w:pPr>
          </w:p>
          <w:p w14:paraId="20D560F9" w14:textId="77777777" w:rsidR="00335BDC" w:rsidRDefault="00335BDC" w:rsidP="00335BDC">
            <w:pPr>
              <w:shd w:val="clear" w:color="auto" w:fill="D9E2F3" w:themeFill="accent1" w:themeFillTint="33"/>
              <w:rPr>
                <w:rFonts w:eastAsia="Batang" w:cstheme="minorHAnsi"/>
                <w:i/>
                <w:iCs/>
                <w:color w:val="000000" w:themeColor="text1"/>
                <w:sz w:val="20"/>
                <w:szCs w:val="20"/>
              </w:rPr>
            </w:pPr>
            <w:r>
              <w:rPr>
                <w:rFonts w:eastAsia="Batang" w:cstheme="minorHAnsi"/>
                <w:i/>
                <w:iCs/>
                <w:color w:val="000000" w:themeColor="text1"/>
                <w:sz w:val="20"/>
                <w:szCs w:val="20"/>
              </w:rPr>
              <w:t>However, it is important to remember that transitions also can be incredibly challenging for many us, young and old.  There are lots of “</w:t>
            </w:r>
            <w:proofErr w:type="spellStart"/>
            <w:r>
              <w:rPr>
                <w:rFonts w:eastAsia="Batang" w:cstheme="minorHAnsi"/>
                <w:i/>
                <w:iCs/>
                <w:color w:val="000000" w:themeColor="text1"/>
                <w:sz w:val="20"/>
                <w:szCs w:val="20"/>
              </w:rPr>
              <w:t>zigger-zaggers</w:t>
            </w:r>
            <w:proofErr w:type="spellEnd"/>
            <w:r>
              <w:rPr>
                <w:rFonts w:eastAsia="Batang" w:cstheme="minorHAnsi"/>
                <w:i/>
                <w:iCs/>
                <w:color w:val="000000" w:themeColor="text1"/>
                <w:sz w:val="20"/>
                <w:szCs w:val="20"/>
              </w:rPr>
              <w:t xml:space="preserve">” as our routines change, and energy levels are high during a holiday season filled with celebration.  From a brain-based perspective, transitions require extra vigilance, as things are a bit more uncertain and unpredictable. In fact, the brain may interpret transitions as a threat. </w:t>
            </w:r>
          </w:p>
          <w:p w14:paraId="34F5FA56" w14:textId="77777777" w:rsidR="00335BDC" w:rsidRDefault="00335BDC" w:rsidP="00335BDC">
            <w:pPr>
              <w:shd w:val="clear" w:color="auto" w:fill="D9E2F3" w:themeFill="accent1" w:themeFillTint="33"/>
              <w:rPr>
                <w:rFonts w:eastAsia="Batang" w:cstheme="minorHAnsi"/>
                <w:i/>
                <w:iCs/>
                <w:color w:val="000000" w:themeColor="text1"/>
                <w:sz w:val="20"/>
                <w:szCs w:val="20"/>
              </w:rPr>
            </w:pPr>
          </w:p>
          <w:p w14:paraId="5B9192D4" w14:textId="77777777" w:rsidR="00335BDC" w:rsidRDefault="00335BDC" w:rsidP="00335BDC">
            <w:pPr>
              <w:shd w:val="clear" w:color="auto" w:fill="D9E2F3" w:themeFill="accent1" w:themeFillTint="33"/>
              <w:rPr>
                <w:rFonts w:eastAsia="Batang" w:cstheme="minorHAnsi"/>
                <w:i/>
                <w:iCs/>
                <w:color w:val="000000" w:themeColor="text1"/>
                <w:sz w:val="20"/>
                <w:szCs w:val="20"/>
              </w:rPr>
            </w:pPr>
            <w:r>
              <w:rPr>
                <w:rFonts w:eastAsia="Batang" w:cstheme="minorHAnsi"/>
                <w:i/>
                <w:iCs/>
                <w:color w:val="000000" w:themeColor="text1"/>
                <w:sz w:val="20"/>
                <w:szCs w:val="20"/>
              </w:rPr>
              <w:t xml:space="preserve">How can we soothe the anxious brain?  Take it “low and slow,” breathe, talk about our emotions, and be transparent about any changes in routines.  When we return from vacation, take the time to re-teach rituals and routines both at home and at school! </w:t>
            </w:r>
          </w:p>
          <w:p w14:paraId="7ABAA3D5" w14:textId="77777777" w:rsidR="00335BDC" w:rsidRPr="00C239BE" w:rsidRDefault="00335BDC" w:rsidP="00335BDC">
            <w:pPr>
              <w:shd w:val="clear" w:color="auto" w:fill="D9E2F3" w:themeFill="accent1" w:themeFillTint="33"/>
              <w:rPr>
                <w:rFonts w:eastAsia="Batang" w:cstheme="minorHAnsi"/>
                <w:i/>
                <w:iCs/>
                <w:color w:val="000000" w:themeColor="text1"/>
                <w:sz w:val="20"/>
                <w:szCs w:val="20"/>
              </w:rPr>
            </w:pPr>
          </w:p>
        </w:tc>
      </w:tr>
      <w:tr w:rsidR="00335BDC" w14:paraId="1B18CFDA" w14:textId="77777777" w:rsidTr="00335BDC">
        <w:trPr>
          <w:trHeight w:val="1070"/>
        </w:trPr>
        <w:tc>
          <w:tcPr>
            <w:tcW w:w="4340" w:type="dxa"/>
            <w:shd w:val="clear" w:color="auto" w:fill="E7E6E6" w:themeFill="background2"/>
          </w:tcPr>
          <w:p w14:paraId="67041939" w14:textId="77777777" w:rsidR="00335BDC" w:rsidRDefault="00335BDC" w:rsidP="00335BDC">
            <w:pPr>
              <w:jc w:val="center"/>
              <w:rPr>
                <w:b/>
                <w:bCs/>
              </w:rPr>
            </w:pPr>
            <w:r>
              <w:rPr>
                <w:b/>
                <w:bCs/>
              </w:rPr>
              <w:t>Upcoming Events! Save the Dates!</w:t>
            </w:r>
          </w:p>
          <w:p w14:paraId="2348822A" w14:textId="77777777" w:rsidR="00335BDC" w:rsidRPr="00335BDC" w:rsidRDefault="00335BDC" w:rsidP="00335BDC">
            <w:pPr>
              <w:rPr>
                <w:b/>
                <w:bCs/>
                <w:i/>
                <w:iCs/>
              </w:rPr>
            </w:pPr>
            <w:r w:rsidRPr="00335BDC">
              <w:rPr>
                <w:b/>
                <w:bCs/>
                <w:i/>
                <w:iCs/>
              </w:rPr>
              <w:t xml:space="preserve">Registration for </w:t>
            </w:r>
            <w:r>
              <w:rPr>
                <w:b/>
                <w:bCs/>
                <w:i/>
                <w:iCs/>
              </w:rPr>
              <w:t xml:space="preserve">Events for Parents </w:t>
            </w:r>
            <w:r w:rsidRPr="00335BDC">
              <w:rPr>
                <w:b/>
                <w:bCs/>
                <w:i/>
                <w:iCs/>
              </w:rPr>
              <w:t>will be Posted on Websites!</w:t>
            </w:r>
            <w:r>
              <w:rPr>
                <w:b/>
                <w:bCs/>
                <w:i/>
                <w:iCs/>
              </w:rPr>
              <w:t xml:space="preserve"> </w:t>
            </w:r>
          </w:p>
          <w:p w14:paraId="649242B2" w14:textId="77777777" w:rsidR="00335BDC" w:rsidRDefault="00335BDC" w:rsidP="00335BDC">
            <w:pPr>
              <w:pStyle w:val="NormalWeb"/>
              <w:spacing w:before="0" w:beforeAutospacing="0" w:after="0" w:afterAutospacing="0"/>
              <w:rPr>
                <w:rFonts w:ascii="Arial" w:hAnsi="Arial" w:cs="Arial"/>
                <w:b/>
                <w:bCs/>
                <w:color w:val="000000"/>
                <w:sz w:val="20"/>
                <w:szCs w:val="20"/>
              </w:rPr>
            </w:pPr>
          </w:p>
          <w:p w14:paraId="008DE93A" w14:textId="28D09288" w:rsidR="00335BDC" w:rsidRPr="00AF5643" w:rsidRDefault="00335BDC" w:rsidP="00335BDC">
            <w:pPr>
              <w:pStyle w:val="NormalWeb"/>
              <w:spacing w:before="0" w:beforeAutospacing="0" w:after="0" w:afterAutospacing="0"/>
              <w:rPr>
                <w:sz w:val="22"/>
                <w:szCs w:val="22"/>
              </w:rPr>
            </w:pPr>
            <w:r w:rsidRPr="00AF5643">
              <w:rPr>
                <w:rFonts w:ascii="Arial" w:hAnsi="Arial" w:cs="Arial"/>
                <w:b/>
                <w:bCs/>
                <w:color w:val="000000"/>
                <w:sz w:val="20"/>
                <w:szCs w:val="20"/>
              </w:rPr>
              <w:t>January 13</w:t>
            </w:r>
            <w:r>
              <w:rPr>
                <w:rFonts w:ascii="Arial" w:hAnsi="Arial" w:cs="Arial"/>
                <w:b/>
                <w:bCs/>
                <w:color w:val="000000"/>
                <w:sz w:val="20"/>
                <w:szCs w:val="20"/>
              </w:rPr>
              <w:t>th</w:t>
            </w:r>
            <w:r w:rsidRPr="00AF5643">
              <w:rPr>
                <w:rFonts w:ascii="Arial" w:hAnsi="Arial" w:cs="Arial"/>
                <w:b/>
                <w:bCs/>
                <w:color w:val="000000"/>
                <w:sz w:val="20"/>
                <w:szCs w:val="20"/>
              </w:rPr>
              <w:t>, 18</w:t>
            </w:r>
            <w:r>
              <w:rPr>
                <w:rFonts w:ascii="Arial" w:hAnsi="Arial" w:cs="Arial"/>
                <w:b/>
                <w:bCs/>
                <w:color w:val="000000"/>
                <w:sz w:val="20"/>
                <w:szCs w:val="20"/>
              </w:rPr>
              <w:t>th</w:t>
            </w:r>
            <w:r w:rsidRPr="00AF5643">
              <w:rPr>
                <w:rFonts w:ascii="Arial" w:hAnsi="Arial" w:cs="Arial"/>
                <w:b/>
                <w:bCs/>
                <w:color w:val="000000"/>
                <w:sz w:val="20"/>
                <w:szCs w:val="20"/>
              </w:rPr>
              <w:t>, 20</w:t>
            </w:r>
            <w:r w:rsidRPr="00AF5643">
              <w:rPr>
                <w:rFonts w:ascii="Arial" w:hAnsi="Arial" w:cs="Arial"/>
                <w:b/>
                <w:bCs/>
                <w:color w:val="000000"/>
                <w:sz w:val="20"/>
                <w:szCs w:val="20"/>
                <w:vertAlign w:val="superscript"/>
              </w:rPr>
              <w:t>th</w:t>
            </w:r>
            <w:r>
              <w:rPr>
                <w:rFonts w:ascii="Arial" w:hAnsi="Arial" w:cs="Arial"/>
                <w:b/>
                <w:bCs/>
                <w:color w:val="000000"/>
                <w:sz w:val="20"/>
                <w:szCs w:val="20"/>
              </w:rPr>
              <w:t>:</w:t>
            </w:r>
          </w:p>
          <w:p w14:paraId="5F3902A7" w14:textId="77777777" w:rsidR="00335BDC" w:rsidRDefault="00335BDC" w:rsidP="00335BDC">
            <w:pPr>
              <w:rPr>
                <w:i/>
                <w:iCs/>
              </w:rPr>
            </w:pPr>
            <w:r>
              <w:rPr>
                <w:i/>
                <w:iCs/>
              </w:rPr>
              <w:t xml:space="preserve">Mindfulness for Families with Whitney </w:t>
            </w:r>
            <w:proofErr w:type="spellStart"/>
            <w:r>
              <w:rPr>
                <w:i/>
                <w:iCs/>
              </w:rPr>
              <w:t>Tave</w:t>
            </w:r>
            <w:proofErr w:type="spellEnd"/>
            <w:r>
              <w:rPr>
                <w:i/>
                <w:iCs/>
              </w:rPr>
              <w:t xml:space="preserve"> – 3, ½ hour sessions from 6:30-7 to learn more about using mindfulness to support self-regulation.</w:t>
            </w:r>
          </w:p>
          <w:p w14:paraId="29279D6F" w14:textId="77777777" w:rsidR="00335BDC" w:rsidRDefault="00335BDC" w:rsidP="00335BDC">
            <w:pPr>
              <w:rPr>
                <w:i/>
                <w:iCs/>
              </w:rPr>
            </w:pPr>
          </w:p>
          <w:p w14:paraId="6FCF6551" w14:textId="77777777" w:rsidR="00335BDC" w:rsidRDefault="00335BDC" w:rsidP="00335BDC">
            <w:pPr>
              <w:rPr>
                <w:i/>
                <w:iCs/>
              </w:rPr>
            </w:pPr>
            <w:r w:rsidRPr="00AF5643">
              <w:rPr>
                <w:b/>
                <w:bCs/>
              </w:rPr>
              <w:t>January 25</w:t>
            </w:r>
            <w:proofErr w:type="gramStart"/>
            <w:r w:rsidRPr="00AF5643">
              <w:rPr>
                <w:b/>
                <w:bCs/>
              </w:rPr>
              <w:t>th :</w:t>
            </w:r>
            <w:proofErr w:type="gramEnd"/>
            <w:r>
              <w:rPr>
                <w:i/>
                <w:iCs/>
              </w:rPr>
              <w:t xml:space="preserve"> Suicide Prevention Training with Special Guests from NAMI-NH.</w:t>
            </w:r>
          </w:p>
          <w:p w14:paraId="026EC4E6" w14:textId="77777777" w:rsidR="00335BDC" w:rsidRDefault="00335BDC" w:rsidP="00335BDC">
            <w:pPr>
              <w:rPr>
                <w:i/>
                <w:iCs/>
              </w:rPr>
            </w:pPr>
          </w:p>
          <w:p w14:paraId="6E845164" w14:textId="77777777" w:rsidR="00335BDC" w:rsidRDefault="00335BDC" w:rsidP="00335BDC">
            <w:pPr>
              <w:rPr>
                <w:i/>
                <w:iCs/>
              </w:rPr>
            </w:pPr>
            <w:r>
              <w:rPr>
                <w:b/>
                <w:bCs/>
                <w:i/>
                <w:iCs/>
              </w:rPr>
              <w:t xml:space="preserve">First Tuesdays and Thursdays: </w:t>
            </w:r>
            <w:r w:rsidRPr="00AF5643">
              <w:rPr>
                <w:b/>
                <w:bCs/>
                <w:i/>
                <w:iCs/>
              </w:rPr>
              <w:t>February –</w:t>
            </w:r>
            <w:r>
              <w:rPr>
                <w:b/>
                <w:bCs/>
                <w:i/>
                <w:iCs/>
              </w:rPr>
              <w:t xml:space="preserve"> May, 6:30-7:15</w:t>
            </w:r>
            <w:r w:rsidRPr="00AF5643">
              <w:rPr>
                <w:b/>
                <w:bCs/>
                <w:i/>
                <w:iCs/>
              </w:rPr>
              <w:t>:</w:t>
            </w:r>
            <w:r>
              <w:rPr>
                <w:i/>
                <w:iCs/>
              </w:rPr>
              <w:t xml:space="preserve"> Brain-Based Parenting with Dr. Alison Roy </w:t>
            </w:r>
          </w:p>
          <w:p w14:paraId="65335F1E" w14:textId="77777777" w:rsidR="00335BDC" w:rsidRDefault="00335BDC" w:rsidP="00335BDC">
            <w:pPr>
              <w:rPr>
                <w:rFonts w:ascii="Arial" w:hAnsi="Arial" w:cs="Arial"/>
                <w:color w:val="000000"/>
                <w:sz w:val="20"/>
                <w:szCs w:val="20"/>
              </w:rPr>
            </w:pPr>
            <w:r w:rsidRPr="00AF5643">
              <w:rPr>
                <w:rFonts w:ascii="Arial" w:hAnsi="Arial" w:cs="Arial"/>
                <w:color w:val="000000"/>
                <w:sz w:val="20"/>
                <w:szCs w:val="20"/>
              </w:rPr>
              <w:t xml:space="preserve">For Secondary Students: </w:t>
            </w:r>
          </w:p>
          <w:p w14:paraId="7ED4E121" w14:textId="77777777" w:rsidR="00335BDC" w:rsidRPr="00335BDC" w:rsidRDefault="00335BDC" w:rsidP="00335BDC">
            <w:pPr>
              <w:rPr>
                <w:rFonts w:ascii="Arial" w:hAnsi="Arial" w:cs="Arial"/>
                <w:b/>
                <w:bCs/>
                <w:color w:val="000000"/>
              </w:rPr>
            </w:pPr>
            <w:r w:rsidRPr="00335BDC">
              <w:rPr>
                <w:rFonts w:ascii="Arial" w:hAnsi="Arial" w:cs="Arial"/>
                <w:b/>
                <w:bCs/>
                <w:color w:val="000000"/>
              </w:rPr>
              <w:t xml:space="preserve">2/1, 3/8, 4/5, 5/3 </w:t>
            </w:r>
          </w:p>
          <w:p w14:paraId="47CDAA05" w14:textId="77777777" w:rsidR="00335BDC" w:rsidRDefault="00335BDC" w:rsidP="00335BDC">
            <w:r>
              <w:t>For Elementary Students:</w:t>
            </w:r>
          </w:p>
          <w:p w14:paraId="3800658C" w14:textId="77777777" w:rsidR="00335BDC" w:rsidRPr="00AF5643" w:rsidRDefault="00335BDC" w:rsidP="00335BDC">
            <w:pPr>
              <w:rPr>
                <w:sz w:val="20"/>
                <w:szCs w:val="20"/>
              </w:rPr>
            </w:pPr>
            <w:r>
              <w:rPr>
                <w:rFonts w:ascii="Arial" w:hAnsi="Arial" w:cs="Arial"/>
                <w:b/>
                <w:bCs/>
                <w:color w:val="000000"/>
                <w:sz w:val="20"/>
                <w:szCs w:val="20"/>
              </w:rPr>
              <w:t>2/3</w:t>
            </w:r>
            <w:r w:rsidRPr="00AF5643">
              <w:rPr>
                <w:rFonts w:ascii="Arial" w:hAnsi="Arial" w:cs="Arial"/>
                <w:b/>
                <w:bCs/>
                <w:color w:val="000000"/>
                <w:sz w:val="20"/>
                <w:szCs w:val="20"/>
              </w:rPr>
              <w:t>, 3/10, 4/7,</w:t>
            </w:r>
            <w:r>
              <w:rPr>
                <w:rFonts w:ascii="Arial" w:hAnsi="Arial" w:cs="Arial"/>
                <w:b/>
                <w:bCs/>
                <w:color w:val="000000"/>
                <w:sz w:val="20"/>
                <w:szCs w:val="20"/>
              </w:rPr>
              <w:t xml:space="preserve"> </w:t>
            </w:r>
            <w:r w:rsidRPr="00AF5643">
              <w:rPr>
                <w:rFonts w:ascii="Arial" w:hAnsi="Arial" w:cs="Arial"/>
                <w:b/>
                <w:bCs/>
                <w:color w:val="000000"/>
                <w:sz w:val="20"/>
                <w:szCs w:val="20"/>
              </w:rPr>
              <w:t>5/5</w:t>
            </w:r>
          </w:p>
          <w:p w14:paraId="02447CA3" w14:textId="77777777" w:rsidR="00335BDC" w:rsidRDefault="00335BDC" w:rsidP="00335BDC">
            <w:pPr>
              <w:rPr>
                <w:i/>
                <w:iCs/>
              </w:rPr>
            </w:pPr>
          </w:p>
          <w:p w14:paraId="716EDE90" w14:textId="68169E4D" w:rsidR="00335BDC" w:rsidRDefault="00335BDC" w:rsidP="00335BDC">
            <w:pPr>
              <w:rPr>
                <w:i/>
                <w:iCs/>
              </w:rPr>
            </w:pPr>
            <w:r w:rsidRPr="00335BDC">
              <w:rPr>
                <w:b/>
                <w:bCs/>
              </w:rPr>
              <w:t>February 15th:</w:t>
            </w:r>
            <w:r>
              <w:rPr>
                <w:i/>
                <w:iCs/>
              </w:rPr>
              <w:t xml:space="preserve"> Screening of ANGST (Film about anxiety)</w:t>
            </w:r>
          </w:p>
          <w:p w14:paraId="455D277C" w14:textId="77777777" w:rsidR="00335BDC" w:rsidRPr="00AF5643" w:rsidRDefault="00335BDC" w:rsidP="00335BDC">
            <w:pPr>
              <w:rPr>
                <w:rFonts w:ascii="Times New Roman" w:eastAsia="Times New Roman" w:hAnsi="Times New Roman" w:cs="Times New Roman"/>
                <w:sz w:val="24"/>
                <w:szCs w:val="24"/>
              </w:rPr>
            </w:pPr>
          </w:p>
          <w:p w14:paraId="21C08C8D" w14:textId="77777777" w:rsidR="00335BDC" w:rsidRPr="00AF5643" w:rsidRDefault="00335BDC" w:rsidP="00335BDC">
            <w:pPr>
              <w:rPr>
                <w:rFonts w:ascii="Times New Roman" w:eastAsia="Times New Roman" w:hAnsi="Times New Roman" w:cs="Times New Roman"/>
              </w:rPr>
            </w:pPr>
            <w:r w:rsidRPr="00AF5643">
              <w:rPr>
                <w:rFonts w:ascii="Arial" w:eastAsia="Times New Roman" w:hAnsi="Arial" w:cs="Arial"/>
                <w:b/>
                <w:bCs/>
                <w:color w:val="000000"/>
                <w:sz w:val="20"/>
                <w:szCs w:val="20"/>
              </w:rPr>
              <w:t xml:space="preserve">March 16th </w:t>
            </w:r>
            <w:r>
              <w:rPr>
                <w:rFonts w:ascii="Arial" w:eastAsia="Times New Roman" w:hAnsi="Arial" w:cs="Arial"/>
                <w:b/>
                <w:bCs/>
                <w:color w:val="000000"/>
                <w:sz w:val="20"/>
                <w:szCs w:val="20"/>
              </w:rPr>
              <w:t>and March 30</w:t>
            </w:r>
            <w:r w:rsidRPr="00AF5643">
              <w:rPr>
                <w:rFonts w:ascii="Arial" w:eastAsia="Times New Roman" w:hAnsi="Arial" w:cs="Arial"/>
                <w:b/>
                <w:bCs/>
                <w:color w:val="000000"/>
                <w:sz w:val="20"/>
                <w:szCs w:val="20"/>
                <w:vertAlign w:val="superscript"/>
              </w:rPr>
              <w:t>th</w:t>
            </w:r>
            <w:r>
              <w:rPr>
                <w:rFonts w:ascii="Arial" w:eastAsia="Times New Roman" w:hAnsi="Arial" w:cs="Arial"/>
                <w:b/>
                <w:bCs/>
                <w:color w:val="000000"/>
                <w:sz w:val="20"/>
                <w:szCs w:val="20"/>
              </w:rPr>
              <w:t xml:space="preserve">: </w:t>
            </w:r>
            <w:r w:rsidRPr="00AF5643">
              <w:rPr>
                <w:rFonts w:ascii="Arial" w:eastAsia="Times New Roman" w:hAnsi="Arial" w:cs="Arial"/>
                <w:b/>
                <w:bCs/>
                <w:color w:val="000000"/>
                <w:sz w:val="20"/>
                <w:szCs w:val="20"/>
              </w:rPr>
              <w:t>7-8:30</w:t>
            </w:r>
          </w:p>
          <w:p w14:paraId="72DCC227" w14:textId="77777777" w:rsidR="00335BDC" w:rsidRPr="00AF5643" w:rsidRDefault="00335BDC" w:rsidP="00335BDC">
            <w:pPr>
              <w:rPr>
                <w:rFonts w:ascii="Times New Roman" w:eastAsia="Times New Roman" w:hAnsi="Times New Roman" w:cs="Times New Roman"/>
                <w:i/>
                <w:iCs/>
              </w:rPr>
            </w:pPr>
            <w:r>
              <w:rPr>
                <w:rFonts w:ascii="Times New Roman" w:eastAsia="Times New Roman" w:hAnsi="Times New Roman" w:cs="Times New Roman"/>
                <w:i/>
                <w:iCs/>
              </w:rPr>
              <w:t xml:space="preserve">Dr. Peg Dawson: Supporting Adolescent Executive Functioning </w:t>
            </w:r>
          </w:p>
          <w:p w14:paraId="1A115692" w14:textId="77777777" w:rsidR="00335BDC" w:rsidRDefault="00335BDC" w:rsidP="00335BDC">
            <w:pPr>
              <w:rPr>
                <w:i/>
                <w:iCs/>
              </w:rPr>
            </w:pPr>
          </w:p>
          <w:p w14:paraId="2632D105" w14:textId="77777777" w:rsidR="00335BDC" w:rsidRDefault="00335BDC" w:rsidP="00335BDC">
            <w:pPr>
              <w:rPr>
                <w:i/>
                <w:iCs/>
              </w:rPr>
            </w:pPr>
            <w:r w:rsidRPr="00335BDC">
              <w:rPr>
                <w:b/>
                <w:bCs/>
              </w:rPr>
              <w:t>May 12th:</w:t>
            </w:r>
            <w:r>
              <w:rPr>
                <w:i/>
                <w:iCs/>
              </w:rPr>
              <w:t xml:space="preserve">  Justice John Broderick – The Campaign to Change Direction</w:t>
            </w:r>
          </w:p>
          <w:p w14:paraId="06896637" w14:textId="77777777" w:rsidR="00335BDC" w:rsidRDefault="00335BDC" w:rsidP="00335BDC">
            <w:pPr>
              <w:rPr>
                <w:i/>
                <w:iCs/>
              </w:rPr>
            </w:pPr>
          </w:p>
          <w:p w14:paraId="3A783420" w14:textId="2281A494" w:rsidR="00335BDC" w:rsidRPr="00BB7F6A" w:rsidRDefault="00335BDC" w:rsidP="00335BDC">
            <w:pPr>
              <w:rPr>
                <w:i/>
                <w:iCs/>
              </w:rPr>
            </w:pPr>
            <w:r w:rsidRPr="00335BDC">
              <w:rPr>
                <w:b/>
                <w:bCs/>
                <w:i/>
                <w:iCs/>
              </w:rPr>
              <w:t>TBD:</w:t>
            </w:r>
            <w:r>
              <w:rPr>
                <w:i/>
                <w:iCs/>
              </w:rPr>
              <w:t xml:space="preserve"> Screening of LIKE (film about Social Media Addiction)</w:t>
            </w:r>
          </w:p>
        </w:tc>
        <w:tc>
          <w:tcPr>
            <w:tcW w:w="5920" w:type="dxa"/>
            <w:shd w:val="clear" w:color="auto" w:fill="E7E6E6" w:themeFill="background2"/>
          </w:tcPr>
          <w:p w14:paraId="30747516" w14:textId="77777777" w:rsidR="00335BDC" w:rsidRPr="00BB7F6A" w:rsidRDefault="00335BDC" w:rsidP="00335BDC">
            <w:pPr>
              <w:rPr>
                <w:b/>
                <w:bCs/>
                <w:sz w:val="24"/>
                <w:szCs w:val="24"/>
              </w:rPr>
            </w:pPr>
            <w:r w:rsidRPr="00BB7F6A">
              <w:rPr>
                <w:b/>
                <w:bCs/>
                <w:sz w:val="24"/>
                <w:szCs w:val="24"/>
              </w:rPr>
              <w:lastRenderedPageBreak/>
              <w:t>Did You Know…</w:t>
            </w:r>
          </w:p>
          <w:p w14:paraId="7EBC8F13" w14:textId="77777777" w:rsidR="00335BDC" w:rsidRPr="00532175" w:rsidRDefault="00335BDC" w:rsidP="00335BDC">
            <w:pPr>
              <w:rPr>
                <w:b/>
                <w:bCs/>
                <w:sz w:val="20"/>
                <w:szCs w:val="20"/>
              </w:rPr>
            </w:pPr>
          </w:p>
          <w:p w14:paraId="22C9D40D" w14:textId="77777777" w:rsidR="00335BDC" w:rsidRDefault="00335BDC" w:rsidP="00335BDC">
            <w:pPr>
              <w:pStyle w:val="ListParagraph"/>
              <w:numPr>
                <w:ilvl w:val="0"/>
                <w:numId w:val="3"/>
              </w:numPr>
              <w:rPr>
                <w:b/>
                <w:bCs/>
                <w:sz w:val="20"/>
                <w:szCs w:val="20"/>
              </w:rPr>
            </w:pPr>
            <w:r w:rsidRPr="00532175">
              <w:rPr>
                <w:b/>
                <w:bCs/>
                <w:sz w:val="20"/>
                <w:szCs w:val="20"/>
              </w:rPr>
              <w:t>In January, NH will have a statewide centralized mental health crisis call system and the ability to deploy mobile mental health crisis teams to all regions of the state</w:t>
            </w:r>
          </w:p>
          <w:p w14:paraId="33D8ABD9" w14:textId="77777777" w:rsidR="00335BDC" w:rsidRDefault="00335BDC" w:rsidP="00335BDC">
            <w:pPr>
              <w:pStyle w:val="ListParagraph"/>
              <w:rPr>
                <w:b/>
                <w:bCs/>
                <w:sz w:val="20"/>
                <w:szCs w:val="20"/>
              </w:rPr>
            </w:pPr>
          </w:p>
          <w:p w14:paraId="1A45755B" w14:textId="77777777" w:rsidR="00335BDC" w:rsidRPr="00532175" w:rsidRDefault="00335BDC" w:rsidP="00335BDC">
            <w:pPr>
              <w:pStyle w:val="ListParagraph"/>
              <w:numPr>
                <w:ilvl w:val="0"/>
                <w:numId w:val="3"/>
              </w:numPr>
              <w:rPr>
                <w:b/>
                <w:bCs/>
                <w:sz w:val="20"/>
                <w:szCs w:val="20"/>
              </w:rPr>
            </w:pPr>
            <w:r>
              <w:rPr>
                <w:b/>
                <w:bCs/>
                <w:sz w:val="20"/>
                <w:szCs w:val="20"/>
              </w:rPr>
              <w:t xml:space="preserve">In July, the National Suicide Hotline will be changed to 988.  This will enable people to reach a crisis counselor with an easy to remember number </w:t>
            </w:r>
          </w:p>
          <w:p w14:paraId="75B3EF82" w14:textId="77777777" w:rsidR="00335BDC" w:rsidRPr="00DF41D1" w:rsidRDefault="00335BDC" w:rsidP="00335BDC">
            <w:pPr>
              <w:rPr>
                <w:b/>
                <w:bCs/>
                <w:color w:val="FFFFFF" w:themeColor="background1"/>
                <w:sz w:val="20"/>
                <w:szCs w:val="20"/>
              </w:rPr>
            </w:pPr>
          </w:p>
          <w:p w14:paraId="12F84B0F" w14:textId="77777777" w:rsidR="00335BDC" w:rsidRPr="00DF41D1" w:rsidRDefault="00335BDC" w:rsidP="00335BDC">
            <w:pPr>
              <w:pStyle w:val="ListParagraph"/>
              <w:numPr>
                <w:ilvl w:val="0"/>
                <w:numId w:val="3"/>
              </w:numPr>
              <w:rPr>
                <w:b/>
                <w:bCs/>
                <w:color w:val="000000" w:themeColor="text1"/>
                <w:sz w:val="20"/>
                <w:szCs w:val="20"/>
              </w:rPr>
            </w:pPr>
            <w:r w:rsidRPr="00DF41D1">
              <w:rPr>
                <w:b/>
                <w:bCs/>
                <w:color w:val="000000" w:themeColor="text1"/>
                <w:sz w:val="20"/>
                <w:szCs w:val="20"/>
              </w:rPr>
              <w:t>To connect with non-crisis resources and support in NH, call NAMI at 800-242-6264 or dial 211</w:t>
            </w:r>
          </w:p>
          <w:p w14:paraId="5A64499A" w14:textId="77777777" w:rsidR="00335BDC" w:rsidRPr="00DF41D1" w:rsidRDefault="00335BDC" w:rsidP="00335BDC">
            <w:pPr>
              <w:pStyle w:val="ListParagraph"/>
              <w:rPr>
                <w:color w:val="000000" w:themeColor="text1"/>
                <w:sz w:val="20"/>
                <w:szCs w:val="20"/>
              </w:rPr>
            </w:pPr>
          </w:p>
          <w:p w14:paraId="546879E7" w14:textId="77777777" w:rsidR="00335BDC" w:rsidRPr="00BB7F6A" w:rsidRDefault="00335BDC" w:rsidP="00335BDC">
            <w:pPr>
              <w:shd w:val="clear" w:color="auto" w:fill="FFFFFF"/>
              <w:textAlignment w:val="baseline"/>
              <w:rPr>
                <w:rFonts w:ascii="Arial" w:hAnsi="Arial" w:cs="Arial"/>
                <w:color w:val="403F42"/>
              </w:rPr>
            </w:pPr>
            <w:r w:rsidRPr="00BB7F6A">
              <w:rPr>
                <w:rFonts w:ascii="Arial" w:hAnsi="Arial" w:cs="Arial"/>
                <w:color w:val="000000"/>
                <w:sz w:val="18"/>
                <w:szCs w:val="18"/>
                <w:bdr w:val="none" w:sz="0" w:space="0" w:color="auto" w:frame="1"/>
              </w:rPr>
              <w:t>For 24/7 crisis support, visit: </w:t>
            </w:r>
            <w:hyperlink r:id="rId6" w:tgtFrame="_blank" w:history="1">
              <w:r w:rsidRPr="00BB7F6A">
                <w:rPr>
                  <w:rStyle w:val="Hyperlink"/>
                  <w:rFonts w:ascii="Arial" w:hAnsi="Arial" w:cs="Arial"/>
                  <w:b/>
                  <w:bCs/>
                  <w:color w:val="0C499C"/>
                  <w:sz w:val="18"/>
                  <w:szCs w:val="18"/>
                  <w:bdr w:val="none" w:sz="0" w:space="0" w:color="auto" w:frame="1"/>
                </w:rPr>
                <w:t>https://www.naminh.org/resources-2/crisis-lines/</w:t>
              </w:r>
            </w:hyperlink>
            <w:r w:rsidRPr="00BB7F6A">
              <w:rPr>
                <w:rFonts w:ascii="Arial" w:hAnsi="Arial" w:cs="Arial"/>
                <w:color w:val="000000"/>
                <w:sz w:val="18"/>
                <w:szCs w:val="18"/>
                <w:bdr w:val="none" w:sz="0" w:space="0" w:color="auto" w:frame="1"/>
              </w:rPr>
              <w:t>, call the National Suicide Prevention Lifeline – answered locally by Headrest in Lebanon, NH at 1-800-273-8255, or text NAMI to 741741.</w:t>
            </w:r>
          </w:p>
          <w:p w14:paraId="47196E68" w14:textId="77777777" w:rsidR="00335BDC" w:rsidRDefault="00335BDC" w:rsidP="00335BDC">
            <w:pPr>
              <w:rPr>
                <w:color w:val="FFFFFF" w:themeColor="background1"/>
                <w:sz w:val="20"/>
                <w:szCs w:val="20"/>
              </w:rPr>
            </w:pPr>
            <w:r>
              <w:rPr>
                <w:color w:val="FFFFFF" w:themeColor="background1"/>
                <w:sz w:val="20"/>
                <w:szCs w:val="20"/>
              </w:rPr>
              <w:t>-</w:t>
            </w:r>
          </w:p>
          <w:p w14:paraId="35AD5D4E" w14:textId="77777777" w:rsidR="00335BDC" w:rsidRDefault="00335BDC" w:rsidP="00335BDC">
            <w:pPr>
              <w:rPr>
                <w:b/>
                <w:bCs/>
                <w:i/>
                <w:iCs/>
                <w:sz w:val="28"/>
                <w:szCs w:val="28"/>
              </w:rPr>
            </w:pPr>
            <w:r>
              <w:rPr>
                <w:b/>
                <w:bCs/>
                <w:i/>
                <w:iCs/>
                <w:sz w:val="28"/>
                <w:szCs w:val="28"/>
              </w:rPr>
              <w:t xml:space="preserve">Check out the </w:t>
            </w:r>
            <w:hyperlink r:id="rId7" w:history="1">
              <w:r w:rsidRPr="00BB7F6A">
                <w:rPr>
                  <w:rStyle w:val="Hyperlink"/>
                  <w:b/>
                  <w:bCs/>
                  <w:i/>
                  <w:iCs/>
                  <w:sz w:val="28"/>
                  <w:szCs w:val="28"/>
                </w:rPr>
                <w:t>Community Helpers</w:t>
              </w:r>
            </w:hyperlink>
            <w:r>
              <w:rPr>
                <w:b/>
                <w:bCs/>
                <w:i/>
                <w:iCs/>
                <w:sz w:val="28"/>
                <w:szCs w:val="28"/>
              </w:rPr>
              <w:t xml:space="preserve"> flier for information about supports available for families.</w:t>
            </w:r>
          </w:p>
          <w:p w14:paraId="56E144CA" w14:textId="77777777" w:rsidR="00335BDC" w:rsidRPr="00BB7F6A" w:rsidRDefault="00335BDC" w:rsidP="00335BDC">
            <w:pPr>
              <w:rPr>
                <w:b/>
                <w:bCs/>
                <w:i/>
                <w:iCs/>
                <w:sz w:val="28"/>
                <w:szCs w:val="28"/>
              </w:rPr>
            </w:pPr>
          </w:p>
        </w:tc>
      </w:tr>
    </w:tbl>
    <w:p w14:paraId="4EDC17F7" w14:textId="77777777" w:rsidR="00335BDC" w:rsidRDefault="00335BDC"/>
    <w:p w14:paraId="6D84522A" w14:textId="4EFCB10D" w:rsidR="00A94F6D" w:rsidRPr="0003413C" w:rsidRDefault="00A94F6D" w:rsidP="007F4DE2">
      <w:pPr>
        <w:rPr>
          <w:sz w:val="18"/>
          <w:szCs w:val="18"/>
        </w:rPr>
      </w:pPr>
    </w:p>
    <w:p w14:paraId="4088C707" w14:textId="3AB93FA6" w:rsidR="00A94F6D" w:rsidRPr="0003413C" w:rsidRDefault="00A94F6D" w:rsidP="007F4DE2">
      <w:pPr>
        <w:rPr>
          <w:sz w:val="18"/>
          <w:szCs w:val="18"/>
        </w:rPr>
      </w:pPr>
      <w:r w:rsidRPr="0003413C">
        <w:rPr>
          <w:sz w:val="18"/>
          <w:szCs w:val="18"/>
        </w:rPr>
        <w:t xml:space="preserve"> </w:t>
      </w:r>
    </w:p>
    <w:sectPr w:rsidR="00A94F6D" w:rsidRPr="00034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63FF"/>
    <w:multiLevelType w:val="hybridMultilevel"/>
    <w:tmpl w:val="901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32320"/>
    <w:multiLevelType w:val="hybridMultilevel"/>
    <w:tmpl w:val="AE569C6C"/>
    <w:lvl w:ilvl="0" w:tplc="B32AE924">
      <w:start w:val="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07172"/>
    <w:multiLevelType w:val="hybridMultilevel"/>
    <w:tmpl w:val="802A7314"/>
    <w:lvl w:ilvl="0" w:tplc="E9FCFC9C">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2"/>
    <w:rsid w:val="0003413C"/>
    <w:rsid w:val="000B2850"/>
    <w:rsid w:val="00142D86"/>
    <w:rsid w:val="001A0B9C"/>
    <w:rsid w:val="001D20B2"/>
    <w:rsid w:val="001E4943"/>
    <w:rsid w:val="002116D6"/>
    <w:rsid w:val="002A4FF7"/>
    <w:rsid w:val="002C5711"/>
    <w:rsid w:val="002C5A45"/>
    <w:rsid w:val="00314B7E"/>
    <w:rsid w:val="00335BDC"/>
    <w:rsid w:val="00345337"/>
    <w:rsid w:val="003505E7"/>
    <w:rsid w:val="0037377E"/>
    <w:rsid w:val="003C13E3"/>
    <w:rsid w:val="00470144"/>
    <w:rsid w:val="00480116"/>
    <w:rsid w:val="004F4BF3"/>
    <w:rsid w:val="00530024"/>
    <w:rsid w:val="00532175"/>
    <w:rsid w:val="00605736"/>
    <w:rsid w:val="0063489A"/>
    <w:rsid w:val="006812BE"/>
    <w:rsid w:val="006E2CC9"/>
    <w:rsid w:val="007066F8"/>
    <w:rsid w:val="007142B6"/>
    <w:rsid w:val="00716527"/>
    <w:rsid w:val="0072366D"/>
    <w:rsid w:val="00723E53"/>
    <w:rsid w:val="007A4C13"/>
    <w:rsid w:val="007F4DE2"/>
    <w:rsid w:val="007F5778"/>
    <w:rsid w:val="008A7B32"/>
    <w:rsid w:val="008B70EA"/>
    <w:rsid w:val="008B7598"/>
    <w:rsid w:val="008C0896"/>
    <w:rsid w:val="008D3188"/>
    <w:rsid w:val="00930E95"/>
    <w:rsid w:val="00942B18"/>
    <w:rsid w:val="00947557"/>
    <w:rsid w:val="009A5193"/>
    <w:rsid w:val="009E04C8"/>
    <w:rsid w:val="00A227F9"/>
    <w:rsid w:val="00A24438"/>
    <w:rsid w:val="00A567EB"/>
    <w:rsid w:val="00A705D1"/>
    <w:rsid w:val="00A94F6D"/>
    <w:rsid w:val="00AD5F63"/>
    <w:rsid w:val="00AF0880"/>
    <w:rsid w:val="00AF5643"/>
    <w:rsid w:val="00B0748B"/>
    <w:rsid w:val="00B40BAD"/>
    <w:rsid w:val="00B43851"/>
    <w:rsid w:val="00BB7F6A"/>
    <w:rsid w:val="00C152AA"/>
    <w:rsid w:val="00C239BE"/>
    <w:rsid w:val="00C4058D"/>
    <w:rsid w:val="00C44732"/>
    <w:rsid w:val="00C775ED"/>
    <w:rsid w:val="00CB1640"/>
    <w:rsid w:val="00DD6ED0"/>
    <w:rsid w:val="00DF41D1"/>
    <w:rsid w:val="00E00116"/>
    <w:rsid w:val="00E26DF8"/>
    <w:rsid w:val="00E31A58"/>
    <w:rsid w:val="00E32F45"/>
    <w:rsid w:val="00E72794"/>
    <w:rsid w:val="00E807A3"/>
    <w:rsid w:val="00ED2156"/>
    <w:rsid w:val="00EE4FCF"/>
    <w:rsid w:val="00F02386"/>
    <w:rsid w:val="00F63102"/>
    <w:rsid w:val="00F747A9"/>
    <w:rsid w:val="00F923CF"/>
    <w:rsid w:val="00FC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C958"/>
  <w15:chartTrackingRefBased/>
  <w15:docId w15:val="{39661C4E-B408-4446-A1EF-E679F3AE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E95"/>
    <w:rPr>
      <w:color w:val="0563C1" w:themeColor="hyperlink"/>
      <w:u w:val="single"/>
    </w:rPr>
  </w:style>
  <w:style w:type="character" w:styleId="UnresolvedMention">
    <w:name w:val="Unresolved Mention"/>
    <w:basedOn w:val="DefaultParagraphFont"/>
    <w:uiPriority w:val="99"/>
    <w:semiHidden/>
    <w:unhideWhenUsed/>
    <w:rsid w:val="00930E95"/>
    <w:rPr>
      <w:color w:val="605E5C"/>
      <w:shd w:val="clear" w:color="auto" w:fill="E1DFDD"/>
    </w:rPr>
  </w:style>
  <w:style w:type="paragraph" w:styleId="ListParagraph">
    <w:name w:val="List Paragraph"/>
    <w:basedOn w:val="Normal"/>
    <w:uiPriority w:val="34"/>
    <w:qFormat/>
    <w:rsid w:val="00C4058D"/>
    <w:pPr>
      <w:ind w:left="720"/>
      <w:contextualSpacing/>
    </w:pPr>
  </w:style>
  <w:style w:type="character" w:styleId="FollowedHyperlink">
    <w:name w:val="FollowedHyperlink"/>
    <w:basedOn w:val="DefaultParagraphFont"/>
    <w:uiPriority w:val="99"/>
    <w:semiHidden/>
    <w:unhideWhenUsed/>
    <w:rsid w:val="00942B18"/>
    <w:rPr>
      <w:color w:val="954F72" w:themeColor="followedHyperlink"/>
      <w:u w:val="single"/>
    </w:rPr>
  </w:style>
  <w:style w:type="paragraph" w:styleId="NormalWeb">
    <w:name w:val="Normal (Web)"/>
    <w:basedOn w:val="Normal"/>
    <w:uiPriority w:val="99"/>
    <w:semiHidden/>
    <w:unhideWhenUsed/>
    <w:rsid w:val="00AF56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6536">
      <w:bodyDiv w:val="1"/>
      <w:marLeft w:val="0"/>
      <w:marRight w:val="0"/>
      <w:marTop w:val="0"/>
      <w:marBottom w:val="0"/>
      <w:divBdr>
        <w:top w:val="none" w:sz="0" w:space="0" w:color="auto"/>
        <w:left w:val="none" w:sz="0" w:space="0" w:color="auto"/>
        <w:bottom w:val="none" w:sz="0" w:space="0" w:color="auto"/>
        <w:right w:val="none" w:sz="0" w:space="0" w:color="auto"/>
      </w:divBdr>
    </w:div>
    <w:div w:id="1416590057">
      <w:bodyDiv w:val="1"/>
      <w:marLeft w:val="0"/>
      <w:marRight w:val="0"/>
      <w:marTop w:val="0"/>
      <w:marBottom w:val="0"/>
      <w:divBdr>
        <w:top w:val="none" w:sz="0" w:space="0" w:color="auto"/>
        <w:left w:val="none" w:sz="0" w:space="0" w:color="auto"/>
        <w:bottom w:val="none" w:sz="0" w:space="0" w:color="auto"/>
        <w:right w:val="none" w:sz="0" w:space="0" w:color="auto"/>
      </w:divBdr>
    </w:div>
    <w:div w:id="18827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rrimackschooldistrict-my.sharepoint.com/:p:/g/personal/fern_seiden_sau26_org/EV9AmxpPiLRDksHmEy6NGW8B1PBtK6a-SXEs4HsddDI2sw?e=KQ5Kt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20.rs6.net/tn.jsp?f=001dhu-q6Ym5jVZjGEojhLU00YWZ9Svlb4R6XnWDUml7oyKE3YISj28DpA8Sa_WFzHtk_Y_RVUFu5SBeXtCoLgEhb4fTQyYZ-m7ZBzvgrv20Dh8a9HVApP315VAt605bjmUamMZIxCpI2cqMv3SKYBYBxblWKg9Rv2oBXVS5a7mAMicllKUAA8tlQ==&amp;c=jpwzAtw1P2vRm0TB_LcL2fHMTVCeZAM-qcQOP8fa2tkry-xF1B8xLg==&amp;ch=ZYzdVD6Ialie8XvmYq4RlGxN3ZQfKLf4Tu3JpZ40xberZQJ7f5dfx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Seiden, Fern (SS)</dc:creator>
  <cp:keywords/>
  <dc:description/>
  <cp:lastModifiedBy>Seiden, Fern (SS)</cp:lastModifiedBy>
  <cp:revision>4</cp:revision>
  <cp:lastPrinted>2021-11-02T22:31:00Z</cp:lastPrinted>
  <dcterms:created xsi:type="dcterms:W3CDTF">2021-12-05T12:50:00Z</dcterms:created>
  <dcterms:modified xsi:type="dcterms:W3CDTF">2021-12-09T23:42:00Z</dcterms:modified>
</cp:coreProperties>
</file>